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B0A" w:rsidRPr="00B0385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РАСЧЕТ </w:t>
      </w:r>
    </w:p>
    <w:p w:rsidR="00D80B0A" w:rsidRPr="00B0385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дотаций на выравнивание бюджетной обеспеченности муниципальных районов (городских округов) </w:t>
      </w:r>
      <w:r w:rsidRPr="00B03850">
        <w:rPr>
          <w:b/>
          <w:sz w:val="24"/>
          <w:szCs w:val="24"/>
        </w:rPr>
        <w:t>и заменяющие их дополнительные нормативы отчислений от налога на доходы физических лиц</w:t>
      </w:r>
      <w:r w:rsidRPr="00B03850">
        <w:rPr>
          <w:sz w:val="24"/>
          <w:szCs w:val="24"/>
        </w:rPr>
        <w:t xml:space="preserve"> </w:t>
      </w: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80B0A" w:rsidRDefault="00D80B0A" w:rsidP="00D80B0A">
      <w:pPr>
        <w:spacing w:line="240" w:lineRule="auto"/>
        <w:ind w:right="-568" w:firstLine="0"/>
        <w:jc w:val="center"/>
      </w:pPr>
    </w:p>
    <w:tbl>
      <w:tblPr>
        <w:tblW w:w="10926" w:type="dxa"/>
        <w:tblInd w:w="97" w:type="dxa"/>
        <w:tblLayout w:type="fixed"/>
        <w:tblLook w:val="04A0"/>
      </w:tblPr>
      <w:tblGrid>
        <w:gridCol w:w="1145"/>
        <w:gridCol w:w="993"/>
        <w:gridCol w:w="992"/>
        <w:gridCol w:w="992"/>
        <w:gridCol w:w="992"/>
        <w:gridCol w:w="709"/>
        <w:gridCol w:w="851"/>
        <w:gridCol w:w="1134"/>
        <w:gridCol w:w="1134"/>
        <w:gridCol w:w="1134"/>
        <w:gridCol w:w="850"/>
      </w:tblGrid>
      <w:tr w:rsidR="00D80B0A" w:rsidRPr="00B03850" w:rsidTr="008E6BD3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района,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D80B0A" w:rsidRPr="00B03850" w:rsidTr="008E6BD3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мативом по НДФЛ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уменьшения</w:t>
            </w:r>
            <w:proofErr w:type="spellEnd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Законе Республики Татарстан 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включения в Закон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на плановый период 2021 и 2022 годов»</w:t>
            </w:r>
          </w:p>
        </w:tc>
      </w:tr>
      <w:tr w:rsidR="00D80B0A" w:rsidRPr="00B03850" w:rsidTr="008E6BD3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</w:tr>
      <w:tr w:rsidR="00D80B0A" w:rsidRPr="00B03850" w:rsidTr="008E6BD3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3163C7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163C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219 263,1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3163C7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163C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198 775,7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3163C7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163C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418 038,8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3163C7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163C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418 038,8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3163C7" w:rsidRDefault="00D80B0A" w:rsidP="008E6BD3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163C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50,9365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BE5BAC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5BAC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5BA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429 440,2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BE4895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BE4895" w:rsidRDefault="00D80B0A" w:rsidP="008E6BD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401,4</w:t>
            </w:r>
          </w:p>
        </w:tc>
      </w:tr>
    </w:tbl>
    <w:p w:rsidR="00D80B0A" w:rsidRDefault="00D80B0A" w:rsidP="00D80B0A">
      <w:pPr>
        <w:spacing w:line="240" w:lineRule="auto"/>
        <w:ind w:firstLine="0"/>
      </w:pPr>
    </w:p>
    <w:p w:rsidR="00D80B0A" w:rsidRDefault="00D80B0A" w:rsidP="00D80B0A">
      <w:pPr>
        <w:spacing w:after="200" w:line="276" w:lineRule="auto"/>
        <w:ind w:firstLine="0"/>
      </w:pPr>
      <w:r>
        <w:br w:type="page"/>
      </w:r>
    </w:p>
    <w:p w:rsidR="00D80B0A" w:rsidRPr="00B0385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РАСЧЕТ </w:t>
      </w:r>
    </w:p>
    <w:p w:rsidR="00D80B0A" w:rsidRPr="00B0385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дотаций на выравнивание бюджетной обеспеченности муниципальных районов (городских округов) </w:t>
      </w:r>
      <w:r w:rsidRPr="00B03850">
        <w:rPr>
          <w:b/>
          <w:sz w:val="24"/>
          <w:szCs w:val="24"/>
        </w:rPr>
        <w:t>и заменяющие их дополнительные нормативы отчислений от налога на доходы физических лиц</w:t>
      </w:r>
      <w:r w:rsidRPr="00B03850">
        <w:rPr>
          <w:sz w:val="24"/>
          <w:szCs w:val="24"/>
        </w:rPr>
        <w:t xml:space="preserve"> </w:t>
      </w: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80B0A" w:rsidRDefault="00D80B0A" w:rsidP="00D80B0A">
      <w:pPr>
        <w:spacing w:line="240" w:lineRule="auto"/>
        <w:ind w:right="-568" w:firstLine="0"/>
        <w:jc w:val="center"/>
      </w:pPr>
    </w:p>
    <w:tbl>
      <w:tblPr>
        <w:tblW w:w="10926" w:type="dxa"/>
        <w:tblInd w:w="97" w:type="dxa"/>
        <w:tblLayout w:type="fixed"/>
        <w:tblLook w:val="04A0"/>
      </w:tblPr>
      <w:tblGrid>
        <w:gridCol w:w="1145"/>
        <w:gridCol w:w="993"/>
        <w:gridCol w:w="992"/>
        <w:gridCol w:w="992"/>
        <w:gridCol w:w="992"/>
        <w:gridCol w:w="709"/>
        <w:gridCol w:w="851"/>
        <w:gridCol w:w="1134"/>
        <w:gridCol w:w="1134"/>
        <w:gridCol w:w="1134"/>
        <w:gridCol w:w="850"/>
      </w:tblGrid>
      <w:tr w:rsidR="00D80B0A" w:rsidRPr="00B03850" w:rsidTr="008E6BD3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района,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2B5C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bookmarkStart w:id="0" w:name="_GoBack"/>
            <w:bookmarkEnd w:id="0"/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D80B0A" w:rsidRPr="00B03850" w:rsidTr="008E6BD3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мативом по НДФЛ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уменьшения</w:t>
            </w:r>
            <w:proofErr w:type="spellEnd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Законе Республики Татарстан 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включения в Закон Республики Татарстан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на плановый период 2021 и 2022 годов»</w:t>
            </w:r>
          </w:p>
        </w:tc>
      </w:tr>
      <w:tr w:rsidR="00D80B0A" w:rsidRPr="00B03850" w:rsidTr="008E6BD3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</w:tr>
      <w:tr w:rsidR="00D80B0A" w:rsidRPr="00B03850" w:rsidTr="008E6BD3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B0385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B038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307 010,2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100 283,9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407 294,1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407 294,1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BE4895" w:rsidRDefault="00D80B0A" w:rsidP="008E6BD3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E489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50,5370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BE4895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436 227,9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436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left="-108" w:righ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E511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933,8</w:t>
            </w:r>
          </w:p>
        </w:tc>
      </w:tr>
    </w:tbl>
    <w:p w:rsidR="00D80B0A" w:rsidRDefault="00D80B0A" w:rsidP="00D80B0A">
      <w:pPr>
        <w:spacing w:line="240" w:lineRule="auto"/>
        <w:ind w:firstLine="0"/>
      </w:pPr>
    </w:p>
    <w:p w:rsidR="00D80B0A" w:rsidRDefault="00D80B0A" w:rsidP="00D80B0A">
      <w:pPr>
        <w:spacing w:after="200" w:line="276" w:lineRule="auto"/>
        <w:ind w:firstLine="0"/>
      </w:pPr>
      <w:r>
        <w:br w:type="page"/>
      </w:r>
    </w:p>
    <w:p w:rsidR="00D80B0A" w:rsidRPr="00A041C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РАСЧЕТ </w:t>
      </w:r>
    </w:p>
    <w:p w:rsidR="00D80B0A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дотаций на выравнивание бюджетной обеспеченности муниципальных районов (городских округов) и заменяющие их дополнительные нормативы отчислений от налога на доходы физических лиц 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80B0A" w:rsidRPr="00A041C0" w:rsidRDefault="00D80B0A" w:rsidP="00D80B0A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5" w:type="dxa"/>
        <w:tblInd w:w="108" w:type="dxa"/>
        <w:tblLayout w:type="fixed"/>
        <w:tblLook w:val="04A0"/>
      </w:tblPr>
      <w:tblGrid>
        <w:gridCol w:w="1985"/>
        <w:gridCol w:w="1843"/>
        <w:gridCol w:w="1842"/>
        <w:gridCol w:w="1701"/>
        <w:gridCol w:w="1418"/>
        <w:gridCol w:w="992"/>
        <w:gridCol w:w="1134"/>
      </w:tblGrid>
      <w:tr w:rsidR="00D80B0A" w:rsidRPr="00271873" w:rsidTr="008E6BD3">
        <w:trPr>
          <w:cantSplit/>
          <w:trHeight w:val="1265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ра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она, городского о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дотации, предоставляемая исходя из уровня расчетной бю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обесп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ченности, </w:t>
            </w:r>
          </w:p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дотации, предоставляемая исходя из числе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жителей,</w:t>
            </w:r>
          </w:p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равнивание бюджетной обеспеченности, всего</w:t>
            </w:r>
          </w:p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дотации норм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тивом по НДФЛ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в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ражении, тыс. ру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</w:p>
        </w:tc>
      </w:tr>
      <w:tr w:rsidR="00D80B0A" w:rsidRPr="00271873" w:rsidTr="008E6BD3">
        <w:trPr>
          <w:cantSplit/>
          <w:trHeight w:val="262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0B0A" w:rsidRPr="00271873" w:rsidTr="008E6BD3">
        <w:trPr>
          <w:cantSplit/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B0A" w:rsidRPr="00A041C0" w:rsidRDefault="00D80B0A" w:rsidP="008E6BD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315 516,3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109 060,1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424 576,4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424 576,4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51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53,7565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B0A" w:rsidRPr="00AE511A" w:rsidRDefault="00D80B0A" w:rsidP="008E6BD3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80B0A" w:rsidRPr="00B314B4" w:rsidRDefault="00D80B0A" w:rsidP="00D80B0A">
      <w:pPr>
        <w:rPr>
          <w:rFonts w:ascii="Times New Roman" w:hAnsi="Times New Roman" w:cs="Times New Roman"/>
          <w:sz w:val="22"/>
        </w:rPr>
      </w:pPr>
    </w:p>
    <w:p w:rsidR="00A041C0" w:rsidRPr="00A041C0" w:rsidRDefault="00A041C0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1C0" w:rsidRPr="00B314B4" w:rsidRDefault="00A041C0" w:rsidP="00A041C0">
      <w:pPr>
        <w:rPr>
          <w:rFonts w:ascii="Times New Roman" w:hAnsi="Times New Roman" w:cs="Times New Roman"/>
          <w:sz w:val="22"/>
        </w:rPr>
      </w:pPr>
    </w:p>
    <w:p w:rsidR="00015D6A" w:rsidRDefault="00015D6A" w:rsidP="00015D6A">
      <w:pPr>
        <w:spacing w:line="240" w:lineRule="auto"/>
        <w:ind w:firstLine="0"/>
      </w:pPr>
    </w:p>
    <w:sectPr w:rsidR="00015D6A" w:rsidSect="00DF4689">
      <w:headerReference w:type="default" r:id="rId7"/>
      <w:pgSz w:w="11906" w:h="16838"/>
      <w:pgMar w:top="1134" w:right="850" w:bottom="1134" w:left="567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689" w:rsidRDefault="00DF4689" w:rsidP="00271873">
      <w:pPr>
        <w:spacing w:line="240" w:lineRule="auto"/>
      </w:pPr>
      <w:r>
        <w:separator/>
      </w:r>
    </w:p>
  </w:endnote>
  <w:endnote w:type="continuationSeparator" w:id="0">
    <w:p w:rsidR="00DF4689" w:rsidRDefault="00DF4689" w:rsidP="00271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2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689" w:rsidRDefault="00DF4689" w:rsidP="00271873">
      <w:pPr>
        <w:spacing w:line="240" w:lineRule="auto"/>
      </w:pPr>
      <w:r>
        <w:separator/>
      </w:r>
    </w:p>
  </w:footnote>
  <w:footnote w:type="continuationSeparator" w:id="0">
    <w:p w:rsidR="00DF4689" w:rsidRDefault="00DF4689" w:rsidP="0027187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57954"/>
      <w:docPartObj>
        <w:docPartGallery w:val="Page Numbers (Top of Page)"/>
        <w:docPartUnique/>
      </w:docPartObj>
    </w:sdtPr>
    <w:sdtContent>
      <w:p w:rsidR="00DF4689" w:rsidRDefault="0050481A" w:rsidP="00A041C0">
        <w:pPr>
          <w:pStyle w:val="a3"/>
          <w:tabs>
            <w:tab w:val="clear" w:pos="9355"/>
            <w:tab w:val="right" w:pos="9923"/>
          </w:tabs>
          <w:ind w:right="-568" w:firstLine="0"/>
          <w:jc w:val="center"/>
        </w:pPr>
        <w:r w:rsidRPr="00271873">
          <w:rPr>
            <w:sz w:val="24"/>
            <w:szCs w:val="24"/>
          </w:rPr>
          <w:fldChar w:fldCharType="begin"/>
        </w:r>
        <w:r w:rsidR="00DF4689" w:rsidRPr="00271873">
          <w:rPr>
            <w:sz w:val="24"/>
            <w:szCs w:val="24"/>
          </w:rPr>
          <w:instrText xml:space="preserve"> PAGE   \* MERGEFORMAT </w:instrText>
        </w:r>
        <w:r w:rsidRPr="00271873">
          <w:rPr>
            <w:sz w:val="24"/>
            <w:szCs w:val="24"/>
          </w:rPr>
          <w:fldChar w:fldCharType="separate"/>
        </w:r>
        <w:r w:rsidR="00950E9F">
          <w:rPr>
            <w:noProof/>
            <w:sz w:val="24"/>
            <w:szCs w:val="24"/>
          </w:rPr>
          <w:t>2</w:t>
        </w:r>
        <w:r w:rsidRPr="00271873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873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6A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55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4E7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3FD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1C5"/>
    <w:rsid w:val="0017188D"/>
    <w:rsid w:val="00171DA7"/>
    <w:rsid w:val="00171DC2"/>
    <w:rsid w:val="00172A7E"/>
    <w:rsid w:val="00173004"/>
    <w:rsid w:val="0017387A"/>
    <w:rsid w:val="00173A6F"/>
    <w:rsid w:val="00174B37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859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95A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873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5C81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B48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CA0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66D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934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81A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02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2C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4AA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516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91E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267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0EE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EA6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4B0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489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BF2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6A3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6E9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110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284"/>
    <w:rsid w:val="00947B1A"/>
    <w:rsid w:val="00947CCC"/>
    <w:rsid w:val="009501DD"/>
    <w:rsid w:val="00950621"/>
    <w:rsid w:val="00950E9F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28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AF2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1C0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18B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49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806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50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6AD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9D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6F99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08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660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B0A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89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3E06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67C66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873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873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17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4BAA3-531A-4471-9A50-C453FECB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Alsu.Nizamieva</dc:creator>
  <cp:lastModifiedBy>azna-nafikova</cp:lastModifiedBy>
  <cp:revision>10</cp:revision>
  <cp:lastPrinted>2017-09-12T13:20:00Z</cp:lastPrinted>
  <dcterms:created xsi:type="dcterms:W3CDTF">2018-09-13T12:52:00Z</dcterms:created>
  <dcterms:modified xsi:type="dcterms:W3CDTF">2019-10-10T05:56:00Z</dcterms:modified>
</cp:coreProperties>
</file>